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F5E" w14:textId="77777777" w:rsidR="009373D5" w:rsidRPr="00162CE4" w:rsidRDefault="009373D5" w:rsidP="009373D5">
      <w:pPr>
        <w:pStyle w:val="Titolo1"/>
        <w:rPr>
          <w:shd w:val="clear" w:color="auto" w:fill="FEFFFF"/>
          <w:lang w:val="en-GB"/>
        </w:rPr>
      </w:pPr>
      <w:r w:rsidRPr="00162CE4">
        <w:rPr>
          <w:shd w:val="clear" w:color="auto" w:fill="FEFFFF"/>
          <w:lang w:val="en-GB"/>
        </w:rPr>
        <w:t>Professional Practice (Consulting and Crisis Management)</w:t>
      </w:r>
    </w:p>
    <w:p w14:paraId="44C82362" w14:textId="24460C27" w:rsidR="00036B85" w:rsidRDefault="00036B85" w:rsidP="00036B85">
      <w:pPr>
        <w:pStyle w:val="Titolo2"/>
        <w:rPr>
          <w:lang w:val="en-US"/>
        </w:rPr>
      </w:pPr>
      <w:r w:rsidRPr="005365B1">
        <w:rPr>
          <w:lang w:val="en-US"/>
        </w:rPr>
        <w:t>Prof. Luca Francesco Franceschi</w:t>
      </w:r>
    </w:p>
    <w:p w14:paraId="4D024649" w14:textId="6E7773DE" w:rsidR="002D5E17" w:rsidRPr="007722E7" w:rsidRDefault="007722E7" w:rsidP="00036B85">
      <w:pPr>
        <w:spacing w:before="240" w:after="120" w:line="240" w:lineRule="exact"/>
        <w:rPr>
          <w:b/>
          <w:sz w:val="18"/>
          <w:lang w:val="en-GB"/>
        </w:rPr>
      </w:pPr>
      <w:r w:rsidRPr="007722E7">
        <w:rPr>
          <w:b/>
          <w:i/>
          <w:sz w:val="18"/>
          <w:lang w:val="en-GB"/>
        </w:rPr>
        <w:t>COURSE AIMS AND INTENDED LEARNING OUTCOMES</w:t>
      </w:r>
    </w:p>
    <w:p w14:paraId="1319044B" w14:textId="28D0A967" w:rsidR="007252BA" w:rsidRDefault="007722E7" w:rsidP="00036B85">
      <w:pPr>
        <w:rPr>
          <w:lang w:val="en-GB"/>
        </w:rPr>
      </w:pPr>
      <w:r w:rsidRPr="007722E7">
        <w:rPr>
          <w:lang w:val="en-GB"/>
        </w:rPr>
        <w:t xml:space="preserve">The course, which has an interdisciplinary nature, aims to </w:t>
      </w:r>
      <w:r>
        <w:rPr>
          <w:lang w:val="en-GB"/>
        </w:rPr>
        <w:t xml:space="preserve">provide a contribution to the creation of a professional figure who plays an active role in </w:t>
      </w:r>
      <w:r w:rsidR="006C3E95">
        <w:rPr>
          <w:lang w:val="en-GB"/>
        </w:rPr>
        <w:t xml:space="preserve">the control function of business </w:t>
      </w:r>
      <w:r w:rsidR="006C3E95" w:rsidRPr="006C3E95">
        <w:rPr>
          <w:i/>
          <w:lang w:val="en-GB"/>
        </w:rPr>
        <w:t>governance</w:t>
      </w:r>
      <w:r w:rsidR="006C3E95">
        <w:rPr>
          <w:lang w:val="en-GB"/>
        </w:rPr>
        <w:t xml:space="preserve">, and help students acquire an in-depth economic knowledge in order to be ready to face a process of debt restructuring within a company in a situation of reversible crisis. </w:t>
      </w:r>
    </w:p>
    <w:p w14:paraId="6A43D1F5" w14:textId="780CA5F4" w:rsidR="006C3E95" w:rsidRPr="006C3E95" w:rsidRDefault="006C3E95" w:rsidP="00036B85">
      <w:pPr>
        <w:rPr>
          <w:lang w:val="en-GB"/>
        </w:rPr>
      </w:pPr>
      <w:r>
        <w:rPr>
          <w:lang w:val="en-GB"/>
        </w:rPr>
        <w:t>At the end of the course, students will be able to:</w:t>
      </w:r>
    </w:p>
    <w:p w14:paraId="08DC6155" w14:textId="6A6AEE33" w:rsidR="007E4DCB" w:rsidRPr="007E4DCB" w:rsidRDefault="00036B85" w:rsidP="005F0346">
      <w:pPr>
        <w:ind w:left="284" w:hanging="284"/>
        <w:rPr>
          <w:lang w:val="en-GB"/>
        </w:rPr>
      </w:pPr>
      <w:r w:rsidRPr="007E4DCB">
        <w:rPr>
          <w:lang w:val="en-GB"/>
        </w:rPr>
        <w:t>1.</w:t>
      </w:r>
      <w:r w:rsidRPr="007E4DCB">
        <w:rPr>
          <w:lang w:val="en-GB"/>
        </w:rPr>
        <w:tab/>
      </w:r>
      <w:r w:rsidR="006C3E95" w:rsidRPr="007E4DCB">
        <w:rPr>
          <w:lang w:val="en-GB"/>
        </w:rPr>
        <w:t xml:space="preserve">identify the best technical/operational methodologies </w:t>
      </w:r>
      <w:r w:rsidR="007E4DCB">
        <w:rPr>
          <w:lang w:val="en-GB"/>
        </w:rPr>
        <w:t>to carry out the analysis of</w:t>
      </w:r>
      <w:r w:rsidR="006C3E95" w:rsidRPr="007E4DCB">
        <w:rPr>
          <w:lang w:val="en-GB"/>
        </w:rPr>
        <w:t xml:space="preserve"> </w:t>
      </w:r>
      <w:r w:rsidR="007E4DCB" w:rsidRPr="007E4DCB">
        <w:rPr>
          <w:lang w:val="en-GB"/>
        </w:rPr>
        <w:t>business risks</w:t>
      </w:r>
      <w:r w:rsidR="007E4DCB">
        <w:rPr>
          <w:lang w:val="en-GB"/>
        </w:rPr>
        <w:t xml:space="preserve"> and the economic/financial balance of a company from the perspective of the independent director and the auditor;</w:t>
      </w:r>
    </w:p>
    <w:p w14:paraId="3BD9F452" w14:textId="3477C671" w:rsidR="007E4DCB" w:rsidRPr="007E4DCB" w:rsidRDefault="00036B85" w:rsidP="005F0346">
      <w:pPr>
        <w:ind w:left="284" w:hanging="284"/>
        <w:rPr>
          <w:lang w:val="en-GB"/>
        </w:rPr>
      </w:pPr>
      <w:r w:rsidRPr="007E4DCB">
        <w:rPr>
          <w:lang w:val="en-GB"/>
        </w:rPr>
        <w:t>2.</w:t>
      </w:r>
      <w:r w:rsidRPr="007E4DCB">
        <w:rPr>
          <w:lang w:val="en-GB"/>
        </w:rPr>
        <w:tab/>
      </w:r>
      <w:r w:rsidR="007E4DCB" w:rsidRPr="007E4DCB">
        <w:rPr>
          <w:lang w:val="en-GB"/>
        </w:rPr>
        <w:t>know and understa</w:t>
      </w:r>
      <w:r w:rsidR="007E4DCB">
        <w:rPr>
          <w:lang w:val="en-GB"/>
        </w:rPr>
        <w:t>nd the different phases of a debt restructuring process, and the ‘actors’ involved;</w:t>
      </w:r>
    </w:p>
    <w:p w14:paraId="65A98C02" w14:textId="5D15E9C3" w:rsidR="00036B85" w:rsidRPr="007E4DCB" w:rsidRDefault="00036B85" w:rsidP="005F0346">
      <w:pPr>
        <w:ind w:left="284" w:hanging="284"/>
        <w:rPr>
          <w:lang w:val="en-GB"/>
        </w:rPr>
      </w:pPr>
      <w:r w:rsidRPr="007E4DCB">
        <w:rPr>
          <w:lang w:val="en-GB"/>
        </w:rPr>
        <w:t>3.</w:t>
      </w:r>
      <w:r w:rsidRPr="007E4DCB">
        <w:rPr>
          <w:lang w:val="en-GB"/>
        </w:rPr>
        <w:tab/>
      </w:r>
      <w:r w:rsidR="007E4DCB" w:rsidRPr="007E4DCB">
        <w:rPr>
          <w:lang w:val="en-GB"/>
        </w:rPr>
        <w:t>interpret the most relevant documents related to the monitoring of business risks and debt restructuring</w:t>
      </w:r>
      <w:r w:rsidRPr="007E4DCB">
        <w:rPr>
          <w:lang w:val="en-GB"/>
        </w:rPr>
        <w:t>;</w:t>
      </w:r>
    </w:p>
    <w:p w14:paraId="346D23D6" w14:textId="7104C4CC" w:rsidR="00036B85" w:rsidRPr="009034EB" w:rsidRDefault="00036B85" w:rsidP="005F0346">
      <w:pPr>
        <w:ind w:left="284" w:hanging="284"/>
        <w:rPr>
          <w:lang w:val="en-GB"/>
        </w:rPr>
      </w:pPr>
      <w:r w:rsidRPr="009034EB">
        <w:rPr>
          <w:lang w:val="en-GB"/>
        </w:rPr>
        <w:t>4.</w:t>
      </w:r>
      <w:r w:rsidRPr="009034EB">
        <w:rPr>
          <w:lang w:val="en-GB"/>
        </w:rPr>
        <w:tab/>
      </w:r>
      <w:r w:rsidR="009034EB" w:rsidRPr="009034EB">
        <w:rPr>
          <w:lang w:val="en-GB"/>
        </w:rPr>
        <w:t>assess the economic balance of companies and the sustainability of their financial debt</w:t>
      </w:r>
      <w:r w:rsidRPr="009034EB">
        <w:rPr>
          <w:lang w:val="en-GB"/>
        </w:rPr>
        <w:t>;</w:t>
      </w:r>
    </w:p>
    <w:p w14:paraId="5A048CED" w14:textId="288909F1" w:rsidR="00036B85" w:rsidRPr="009034EB" w:rsidRDefault="00036B85" w:rsidP="005F0346">
      <w:pPr>
        <w:ind w:left="284" w:hanging="284"/>
        <w:rPr>
          <w:lang w:val="en-GB"/>
        </w:rPr>
      </w:pPr>
      <w:r w:rsidRPr="009034EB">
        <w:rPr>
          <w:lang w:val="en-GB"/>
        </w:rPr>
        <w:t>5.</w:t>
      </w:r>
      <w:r w:rsidRPr="009034EB">
        <w:rPr>
          <w:lang w:val="en-GB"/>
        </w:rPr>
        <w:tab/>
      </w:r>
      <w:r w:rsidR="009034EB" w:rsidRPr="009034EB">
        <w:rPr>
          <w:lang w:val="en-GB"/>
        </w:rPr>
        <w:t>use an appropriate terminology to communicate their newly acquired knowledge in a clear and efficient way</w:t>
      </w:r>
      <w:r w:rsidRPr="009034EB">
        <w:rPr>
          <w:lang w:val="en-GB"/>
        </w:rPr>
        <w:t>.</w:t>
      </w:r>
    </w:p>
    <w:p w14:paraId="7B9F452C" w14:textId="31B05FF3" w:rsidR="00036B85" w:rsidRPr="005365B1" w:rsidRDefault="007722E7" w:rsidP="00036B85">
      <w:pPr>
        <w:spacing w:before="240" w:after="120" w:line="240" w:lineRule="exact"/>
        <w:rPr>
          <w:b/>
          <w:sz w:val="18"/>
          <w:lang w:val="en-US"/>
        </w:rPr>
      </w:pPr>
      <w:r w:rsidRPr="005365B1">
        <w:rPr>
          <w:b/>
          <w:i/>
          <w:sz w:val="18"/>
          <w:lang w:val="en-US"/>
        </w:rPr>
        <w:t>COURSE CONTENT</w:t>
      </w:r>
    </w:p>
    <w:p w14:paraId="282DAA76" w14:textId="099F9E4B" w:rsidR="00036B85" w:rsidRPr="005365B1" w:rsidRDefault="009034EB" w:rsidP="00036B85">
      <w:pPr>
        <w:rPr>
          <w:i/>
          <w:iCs/>
          <w:smallCaps/>
          <w:sz w:val="18"/>
          <w:szCs w:val="20"/>
          <w:lang w:val="en-US"/>
        </w:rPr>
      </w:pPr>
      <w:r w:rsidRPr="005365B1">
        <w:rPr>
          <w:smallCaps/>
          <w:sz w:val="18"/>
          <w:szCs w:val="20"/>
          <w:lang w:val="en-US"/>
        </w:rPr>
        <w:t>Part 1</w:t>
      </w:r>
    </w:p>
    <w:p w14:paraId="7AF145E8" w14:textId="6E389473" w:rsidR="00036B85" w:rsidRPr="009034EB" w:rsidRDefault="00036B85" w:rsidP="00036B85">
      <w:pPr>
        <w:rPr>
          <w:szCs w:val="20"/>
          <w:lang w:val="en-GB"/>
        </w:rPr>
      </w:pPr>
      <w:r w:rsidRPr="009034EB">
        <w:rPr>
          <w:szCs w:val="20"/>
          <w:lang w:val="en-GB"/>
        </w:rPr>
        <w:t>1.</w:t>
      </w:r>
      <w:r w:rsidRPr="009034EB">
        <w:rPr>
          <w:szCs w:val="20"/>
          <w:lang w:val="en-GB"/>
        </w:rPr>
        <w:tab/>
      </w:r>
      <w:r w:rsidR="009034EB" w:rsidRPr="009034EB">
        <w:rPr>
          <w:szCs w:val="20"/>
          <w:lang w:val="en-GB"/>
        </w:rPr>
        <w:t>The business consultant and the control system</w:t>
      </w:r>
      <w:r w:rsidRPr="009034EB">
        <w:rPr>
          <w:szCs w:val="20"/>
          <w:lang w:val="en-GB"/>
        </w:rPr>
        <w:t>.</w:t>
      </w:r>
    </w:p>
    <w:p w14:paraId="1513DBB5" w14:textId="158C5D4A" w:rsidR="00036B85" w:rsidRPr="009034EB" w:rsidRDefault="00036B85" w:rsidP="005F0346">
      <w:pPr>
        <w:ind w:left="284" w:hanging="284"/>
        <w:rPr>
          <w:szCs w:val="20"/>
          <w:lang w:val="en-GB"/>
        </w:rPr>
      </w:pPr>
      <w:r w:rsidRPr="009034EB">
        <w:rPr>
          <w:szCs w:val="20"/>
          <w:lang w:val="en-GB"/>
        </w:rPr>
        <w:t>2.</w:t>
      </w:r>
      <w:r w:rsidRPr="009034EB">
        <w:rPr>
          <w:szCs w:val="20"/>
          <w:lang w:val="en-GB"/>
        </w:rPr>
        <w:tab/>
      </w:r>
      <w:r w:rsidR="009034EB" w:rsidRPr="009034EB">
        <w:rPr>
          <w:szCs w:val="20"/>
          <w:lang w:val="en-GB"/>
        </w:rPr>
        <w:t>The</w:t>
      </w:r>
      <w:r w:rsidR="009034EB">
        <w:rPr>
          <w:szCs w:val="20"/>
          <w:lang w:val="en-GB"/>
        </w:rPr>
        <w:t xml:space="preserve"> actors who are responsible for</w:t>
      </w:r>
      <w:r w:rsidR="009034EB" w:rsidRPr="009034EB">
        <w:rPr>
          <w:szCs w:val="20"/>
          <w:lang w:val="en-GB"/>
        </w:rPr>
        <w:t xml:space="preserve"> the control function in the </w:t>
      </w:r>
      <w:r w:rsidR="009034EB" w:rsidRPr="009034EB">
        <w:rPr>
          <w:i/>
          <w:szCs w:val="20"/>
          <w:lang w:val="en-GB"/>
        </w:rPr>
        <w:t>governance</w:t>
      </w:r>
      <w:r w:rsidR="009034EB" w:rsidRPr="009034EB">
        <w:rPr>
          <w:szCs w:val="20"/>
          <w:lang w:val="en-GB"/>
        </w:rPr>
        <w:t xml:space="preserve"> of </w:t>
      </w:r>
      <w:r w:rsidR="009034EB">
        <w:rPr>
          <w:szCs w:val="20"/>
          <w:lang w:val="en-GB"/>
        </w:rPr>
        <w:t>non-listed companies</w:t>
      </w:r>
      <w:r w:rsidRPr="009034EB">
        <w:rPr>
          <w:szCs w:val="20"/>
          <w:lang w:val="en-GB"/>
        </w:rPr>
        <w:t>.</w:t>
      </w:r>
    </w:p>
    <w:p w14:paraId="44881D09" w14:textId="226935F0" w:rsidR="00C2218B" w:rsidRPr="003779E3" w:rsidRDefault="00C2218B" w:rsidP="005F0346">
      <w:pPr>
        <w:ind w:left="284" w:hanging="284"/>
        <w:rPr>
          <w:szCs w:val="20"/>
          <w:lang w:val="en-GB"/>
        </w:rPr>
      </w:pPr>
      <w:r w:rsidRPr="003779E3">
        <w:rPr>
          <w:szCs w:val="20"/>
          <w:lang w:val="en-GB"/>
        </w:rPr>
        <w:t>3.</w:t>
      </w:r>
      <w:r w:rsidRPr="003779E3">
        <w:rPr>
          <w:szCs w:val="20"/>
          <w:lang w:val="en-GB"/>
        </w:rPr>
        <w:tab/>
      </w:r>
      <w:r w:rsidR="009034EB" w:rsidRPr="003779E3">
        <w:rPr>
          <w:szCs w:val="20"/>
          <w:lang w:val="en-GB"/>
        </w:rPr>
        <w:t xml:space="preserve">The consultant </w:t>
      </w:r>
      <w:r w:rsidR="003779E3" w:rsidRPr="003779E3">
        <w:rPr>
          <w:szCs w:val="20"/>
          <w:lang w:val="en-GB"/>
        </w:rPr>
        <w:t>as (Independent) Director or Auditor</w:t>
      </w:r>
      <w:r w:rsidRPr="003779E3">
        <w:rPr>
          <w:szCs w:val="20"/>
          <w:lang w:val="en-GB"/>
        </w:rPr>
        <w:t>.</w:t>
      </w:r>
    </w:p>
    <w:p w14:paraId="35E05D23" w14:textId="7085B82E" w:rsidR="00036B85" w:rsidRPr="003779E3" w:rsidRDefault="00C2218B" w:rsidP="00036B85">
      <w:pPr>
        <w:rPr>
          <w:szCs w:val="20"/>
          <w:lang w:val="en-GB"/>
        </w:rPr>
      </w:pPr>
      <w:r w:rsidRPr="003779E3">
        <w:rPr>
          <w:szCs w:val="20"/>
          <w:lang w:val="en-GB"/>
        </w:rPr>
        <w:t>4</w:t>
      </w:r>
      <w:r w:rsidR="00036B85" w:rsidRPr="003779E3">
        <w:rPr>
          <w:szCs w:val="20"/>
          <w:lang w:val="en-GB"/>
        </w:rPr>
        <w:t>.</w:t>
      </w:r>
      <w:r w:rsidR="00036B85" w:rsidRPr="003779E3">
        <w:rPr>
          <w:szCs w:val="20"/>
          <w:lang w:val="en-GB"/>
        </w:rPr>
        <w:tab/>
      </w:r>
      <w:r w:rsidR="003779E3" w:rsidRPr="003779E3">
        <w:rPr>
          <w:szCs w:val="20"/>
          <w:lang w:val="en-GB"/>
        </w:rPr>
        <w:t>The information flows towards corporate bodies</w:t>
      </w:r>
      <w:r w:rsidR="00036B85" w:rsidRPr="003779E3">
        <w:rPr>
          <w:szCs w:val="20"/>
          <w:lang w:val="en-GB"/>
        </w:rPr>
        <w:t>.</w:t>
      </w:r>
    </w:p>
    <w:p w14:paraId="7B61CBE5" w14:textId="16B69608" w:rsidR="00036B85" w:rsidRPr="005365B1" w:rsidRDefault="009034EB" w:rsidP="00036B85">
      <w:pPr>
        <w:spacing w:before="120"/>
        <w:rPr>
          <w:i/>
          <w:iCs/>
          <w:smallCaps/>
          <w:sz w:val="18"/>
          <w:szCs w:val="20"/>
          <w:lang w:val="en-US"/>
        </w:rPr>
      </w:pPr>
      <w:r w:rsidRPr="005365B1">
        <w:rPr>
          <w:smallCaps/>
          <w:sz w:val="18"/>
          <w:szCs w:val="20"/>
          <w:lang w:val="en-US"/>
        </w:rPr>
        <w:t>Part 2</w:t>
      </w:r>
      <w:r w:rsidR="00036B85" w:rsidRPr="005365B1">
        <w:rPr>
          <w:smallCaps/>
          <w:sz w:val="18"/>
          <w:szCs w:val="20"/>
          <w:lang w:val="en-US"/>
        </w:rPr>
        <w:t xml:space="preserve"> </w:t>
      </w:r>
    </w:p>
    <w:p w14:paraId="71D81BA1" w14:textId="37102700" w:rsidR="00036B85" w:rsidRPr="00C77938" w:rsidRDefault="00036B85" w:rsidP="00036B85">
      <w:pPr>
        <w:rPr>
          <w:szCs w:val="20"/>
          <w:lang w:val="en-GB"/>
        </w:rPr>
      </w:pPr>
      <w:r w:rsidRPr="003779E3">
        <w:rPr>
          <w:szCs w:val="20"/>
          <w:lang w:val="en-GB"/>
        </w:rPr>
        <w:t>1.</w:t>
      </w:r>
      <w:r w:rsidRPr="003779E3">
        <w:rPr>
          <w:szCs w:val="20"/>
          <w:lang w:val="en-GB"/>
        </w:rPr>
        <w:tab/>
      </w:r>
      <w:r w:rsidR="003779E3" w:rsidRPr="003779E3">
        <w:rPr>
          <w:szCs w:val="20"/>
          <w:lang w:val="en-GB"/>
        </w:rPr>
        <w:t>The definition of ‘</w:t>
      </w:r>
      <w:r w:rsidR="003779E3" w:rsidRPr="00C77938">
        <w:rPr>
          <w:szCs w:val="20"/>
          <w:lang w:val="en-GB"/>
        </w:rPr>
        <w:t>business crisis’</w:t>
      </w:r>
      <w:r w:rsidRPr="00C77938">
        <w:rPr>
          <w:szCs w:val="20"/>
          <w:lang w:val="en-GB"/>
        </w:rPr>
        <w:t>.</w:t>
      </w:r>
    </w:p>
    <w:p w14:paraId="0AA8F10B" w14:textId="09C2639B" w:rsidR="00036B85" w:rsidRPr="00C77938" w:rsidRDefault="00036B85" w:rsidP="005F0346">
      <w:pPr>
        <w:ind w:left="284" w:hanging="284"/>
        <w:rPr>
          <w:szCs w:val="20"/>
          <w:lang w:val="en-GB"/>
        </w:rPr>
      </w:pPr>
      <w:r w:rsidRPr="00C77938">
        <w:rPr>
          <w:szCs w:val="20"/>
          <w:lang w:val="en-GB"/>
        </w:rPr>
        <w:t>2.</w:t>
      </w:r>
      <w:r w:rsidRPr="00C77938">
        <w:rPr>
          <w:szCs w:val="20"/>
          <w:lang w:val="en-GB"/>
        </w:rPr>
        <w:tab/>
      </w:r>
      <w:r w:rsidR="003779E3" w:rsidRPr="00C77938">
        <w:rPr>
          <w:szCs w:val="20"/>
          <w:lang w:val="en-GB"/>
        </w:rPr>
        <w:t>The contribution of consultants to the solution of reversible business crisis: the creation of a recovery plan and the agreements with creditors</w:t>
      </w:r>
      <w:r w:rsidRPr="00C77938">
        <w:rPr>
          <w:szCs w:val="20"/>
          <w:lang w:val="en-GB"/>
        </w:rPr>
        <w:t>.</w:t>
      </w:r>
    </w:p>
    <w:p w14:paraId="431AE417" w14:textId="2DD6DA46" w:rsidR="006F4751" w:rsidRPr="00C77938" w:rsidRDefault="00C77938" w:rsidP="00C77938">
      <w:pPr>
        <w:ind w:left="284" w:hanging="284"/>
        <w:rPr>
          <w:szCs w:val="20"/>
        </w:rPr>
      </w:pPr>
      <w:r w:rsidRPr="00C77938">
        <w:rPr>
          <w:szCs w:val="20"/>
        </w:rPr>
        <w:t>3.</w:t>
      </w:r>
      <w:r w:rsidRPr="00C77938">
        <w:rPr>
          <w:szCs w:val="20"/>
        </w:rPr>
        <w:tab/>
      </w:r>
      <w:r w:rsidR="006F4751" w:rsidRPr="00C77938">
        <w:rPr>
          <w:szCs w:val="20"/>
        </w:rPr>
        <w:t>The accounting aspects of a debt restructuring according to the national accounting policies</w:t>
      </w:r>
      <w:r w:rsidRPr="00C77938">
        <w:rPr>
          <w:szCs w:val="20"/>
        </w:rPr>
        <w:t>.</w:t>
      </w:r>
    </w:p>
    <w:p w14:paraId="7873BDBF" w14:textId="6FE4469C" w:rsidR="00036B85" w:rsidRPr="003779E3" w:rsidRDefault="0065667E" w:rsidP="00036B85">
      <w:pPr>
        <w:rPr>
          <w:szCs w:val="20"/>
          <w:lang w:val="en-GB"/>
        </w:rPr>
      </w:pPr>
      <w:r w:rsidRPr="00C77938">
        <w:rPr>
          <w:szCs w:val="20"/>
          <w:lang w:val="en-GB"/>
        </w:rPr>
        <w:t>5</w:t>
      </w:r>
      <w:r w:rsidR="00036B85" w:rsidRPr="00C77938">
        <w:rPr>
          <w:szCs w:val="20"/>
          <w:lang w:val="en-GB"/>
        </w:rPr>
        <w:t>.</w:t>
      </w:r>
      <w:r w:rsidR="00036B85" w:rsidRPr="00C77938">
        <w:rPr>
          <w:szCs w:val="20"/>
          <w:lang w:val="en-GB"/>
        </w:rPr>
        <w:tab/>
      </w:r>
      <w:r w:rsidR="003779E3" w:rsidRPr="00C77938">
        <w:rPr>
          <w:szCs w:val="20"/>
          <w:lang w:val="en-GB"/>
        </w:rPr>
        <w:t>An introduction to the role played</w:t>
      </w:r>
      <w:r w:rsidR="003779E3">
        <w:rPr>
          <w:szCs w:val="20"/>
          <w:lang w:val="en-GB"/>
        </w:rPr>
        <w:t xml:space="preserve"> by </w:t>
      </w:r>
      <w:r w:rsidR="003779E3" w:rsidRPr="003779E3">
        <w:rPr>
          <w:szCs w:val="20"/>
          <w:lang w:val="en-GB"/>
        </w:rPr>
        <w:t>consultant</w:t>
      </w:r>
      <w:r w:rsidR="003779E3">
        <w:rPr>
          <w:szCs w:val="20"/>
          <w:lang w:val="en-GB"/>
        </w:rPr>
        <w:t>s</w:t>
      </w:r>
      <w:r w:rsidR="003779E3" w:rsidRPr="003779E3">
        <w:rPr>
          <w:szCs w:val="20"/>
          <w:lang w:val="en-GB"/>
        </w:rPr>
        <w:t xml:space="preserve"> in irreversible business crisis</w:t>
      </w:r>
      <w:r w:rsidR="00036B85" w:rsidRPr="003779E3">
        <w:rPr>
          <w:szCs w:val="20"/>
          <w:lang w:val="en-GB"/>
        </w:rPr>
        <w:t>.</w:t>
      </w:r>
    </w:p>
    <w:p w14:paraId="4FD386C3" w14:textId="438FB66A" w:rsidR="00955DA9" w:rsidRPr="003C2668" w:rsidRDefault="003779E3" w:rsidP="00036B85">
      <w:pPr>
        <w:rPr>
          <w:szCs w:val="18"/>
          <w:lang w:val="en-GB"/>
        </w:rPr>
      </w:pPr>
      <w:r w:rsidRPr="003C2668">
        <w:rPr>
          <w:szCs w:val="18"/>
          <w:lang w:val="en-GB"/>
        </w:rPr>
        <w:t>In addition, the cou</w:t>
      </w:r>
      <w:r w:rsidR="003C2668">
        <w:rPr>
          <w:szCs w:val="18"/>
          <w:lang w:val="en-GB"/>
        </w:rPr>
        <w:t>rse will be supported by</w:t>
      </w:r>
      <w:r w:rsidRPr="003C2668">
        <w:rPr>
          <w:szCs w:val="18"/>
          <w:lang w:val="en-GB"/>
        </w:rPr>
        <w:t xml:space="preserve"> practical classes </w:t>
      </w:r>
      <w:r w:rsidR="003C2668" w:rsidRPr="003C2668">
        <w:rPr>
          <w:szCs w:val="18"/>
          <w:lang w:val="en-GB"/>
        </w:rPr>
        <w:t>aimed to help students get a better understanding of the planning of internal audit activities and the implementation of business risk assessment procedures</w:t>
      </w:r>
      <w:r w:rsidR="00955DA9" w:rsidRPr="003C2668">
        <w:rPr>
          <w:szCs w:val="18"/>
          <w:lang w:val="en-GB"/>
        </w:rPr>
        <w:t>.</w:t>
      </w:r>
    </w:p>
    <w:p w14:paraId="0B433F9A" w14:textId="30E1E9E6" w:rsidR="00036B85" w:rsidRPr="005365B1" w:rsidRDefault="007722E7" w:rsidP="009373D5">
      <w:pPr>
        <w:spacing w:before="240" w:after="120"/>
        <w:rPr>
          <w:b/>
          <w:i/>
          <w:sz w:val="18"/>
          <w:lang w:val="en-GB"/>
        </w:rPr>
      </w:pPr>
      <w:r w:rsidRPr="005365B1">
        <w:rPr>
          <w:b/>
          <w:i/>
          <w:sz w:val="18"/>
          <w:lang w:val="en-GB"/>
        </w:rPr>
        <w:lastRenderedPageBreak/>
        <w:t>READING LIST</w:t>
      </w:r>
    </w:p>
    <w:p w14:paraId="2DEBAA1F" w14:textId="5A18E2EE" w:rsidR="00036B85" w:rsidRPr="005365B1" w:rsidRDefault="00036B85" w:rsidP="005F0346">
      <w:pPr>
        <w:pStyle w:val="Testo2"/>
        <w:ind w:left="284" w:hanging="284"/>
        <w:rPr>
          <w:szCs w:val="18"/>
          <w:lang w:val="en-GB"/>
        </w:rPr>
      </w:pPr>
      <w:r w:rsidRPr="005365B1">
        <w:rPr>
          <w:i/>
          <w:szCs w:val="18"/>
          <w:lang w:val="en-GB"/>
        </w:rPr>
        <w:t>Raccolta di materiali per il corso di tecnica professionale</w:t>
      </w:r>
      <w:r w:rsidRPr="005365B1">
        <w:rPr>
          <w:szCs w:val="18"/>
          <w:lang w:val="en-GB"/>
        </w:rPr>
        <w:t xml:space="preserve">, a cura del Prof. L.F. Franceschi </w:t>
      </w:r>
      <w:r w:rsidR="003C2668" w:rsidRPr="005365B1">
        <w:rPr>
          <w:szCs w:val="18"/>
          <w:lang w:val="en-GB"/>
        </w:rPr>
        <w:t>that will be available at</w:t>
      </w:r>
      <w:r w:rsidRPr="005365B1">
        <w:rPr>
          <w:szCs w:val="18"/>
          <w:lang w:val="en-GB"/>
        </w:rPr>
        <w:t xml:space="preserve"> EDUCatt </w:t>
      </w:r>
      <w:r w:rsidR="003C2668" w:rsidRPr="005365B1">
        <w:rPr>
          <w:szCs w:val="18"/>
          <w:lang w:val="en-GB"/>
        </w:rPr>
        <w:t>at the beginning of the course</w:t>
      </w:r>
      <w:r w:rsidRPr="005365B1">
        <w:rPr>
          <w:szCs w:val="18"/>
          <w:lang w:val="en-GB"/>
        </w:rPr>
        <w:t>.</w:t>
      </w:r>
    </w:p>
    <w:p w14:paraId="6CD912F9" w14:textId="6A982009" w:rsidR="004B551D" w:rsidRDefault="00FF22AD" w:rsidP="00FF22AD">
      <w:pPr>
        <w:pStyle w:val="Testo2"/>
        <w:spacing w:line="240" w:lineRule="atLeast"/>
        <w:ind w:left="284" w:hanging="284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 xml:space="preserve">A. Tron - </w:t>
      </w:r>
      <w:r w:rsidRPr="005F0346">
        <w:rPr>
          <w:smallCaps/>
          <w:spacing w:val="-5"/>
          <w:sz w:val="16"/>
          <w:szCs w:val="18"/>
        </w:rPr>
        <w:t>L.F. Franceschi</w:t>
      </w:r>
      <w:r w:rsidRPr="00036B85">
        <w:rPr>
          <w:smallCaps/>
          <w:spacing w:val="-5"/>
          <w:sz w:val="16"/>
          <w:szCs w:val="18"/>
        </w:rPr>
        <w:t>,</w:t>
      </w:r>
      <w:r w:rsidRPr="00036B85">
        <w:rPr>
          <w:i/>
          <w:spacing w:val="-5"/>
          <w:szCs w:val="18"/>
        </w:rPr>
        <w:t xml:space="preserve"> </w:t>
      </w:r>
      <w:r w:rsidRPr="00120692">
        <w:rPr>
          <w:i/>
          <w:iCs/>
          <w:spacing w:val="-5"/>
          <w:szCs w:val="18"/>
        </w:rPr>
        <w:t>La finanza della crisi reversibile di impresa. Gli strumenti negoziali nel Codice della Crisi</w:t>
      </w:r>
      <w:r w:rsidRPr="00036B85">
        <w:rPr>
          <w:i/>
          <w:spacing w:val="-5"/>
          <w:szCs w:val="18"/>
        </w:rPr>
        <w:t>,</w:t>
      </w:r>
      <w:r w:rsidRPr="00036B85">
        <w:rPr>
          <w:spacing w:val="-5"/>
          <w:szCs w:val="18"/>
        </w:rPr>
        <w:t xml:space="preserve"> </w:t>
      </w:r>
      <w:r>
        <w:rPr>
          <w:spacing w:val="-5"/>
          <w:szCs w:val="18"/>
        </w:rPr>
        <w:t xml:space="preserve">Egea, Milano, </w:t>
      </w:r>
      <w:r w:rsidR="00C05BB9">
        <w:rPr>
          <w:spacing w:val="-5"/>
          <w:szCs w:val="18"/>
        </w:rPr>
        <w:t>2</w:t>
      </w:r>
      <w:r w:rsidR="00C05BB9" w:rsidRPr="00C05BB9">
        <w:rPr>
          <w:spacing w:val="-5"/>
          <w:szCs w:val="18"/>
          <w:vertAlign w:val="superscript"/>
        </w:rPr>
        <w:t xml:space="preserve">nd </w:t>
      </w:r>
      <w:r w:rsidR="00C05BB9">
        <w:rPr>
          <w:spacing w:val="-5"/>
          <w:szCs w:val="18"/>
        </w:rPr>
        <w:t xml:space="preserve">edition </w:t>
      </w:r>
      <w:r>
        <w:rPr>
          <w:spacing w:val="-5"/>
          <w:szCs w:val="18"/>
        </w:rPr>
        <w:t>202</w:t>
      </w:r>
      <w:r w:rsidR="00C05BB9">
        <w:rPr>
          <w:spacing w:val="-5"/>
          <w:szCs w:val="18"/>
        </w:rPr>
        <w:t>3</w:t>
      </w:r>
      <w:r>
        <w:rPr>
          <w:spacing w:val="-5"/>
          <w:szCs w:val="18"/>
        </w:rPr>
        <w:t xml:space="preserve"> (to study:</w:t>
      </w:r>
      <w:r w:rsidRPr="00036B85">
        <w:rPr>
          <w:spacing w:val="-5"/>
          <w:szCs w:val="18"/>
        </w:rPr>
        <w:t xml:space="preserve"> </w:t>
      </w:r>
      <w:r>
        <w:rPr>
          <w:spacing w:val="-5"/>
          <w:szCs w:val="18"/>
        </w:rPr>
        <w:t>Chapters 1, 3, 4 and the paragraph 5.1. of Chapter 5)</w:t>
      </w:r>
      <w:r w:rsidRPr="00036B85">
        <w:rPr>
          <w:spacing w:val="-5"/>
          <w:szCs w:val="18"/>
        </w:rPr>
        <w:t>.</w:t>
      </w:r>
    </w:p>
    <w:p w14:paraId="6A29701B" w14:textId="1EF53EBF" w:rsidR="00036B85" w:rsidRPr="003C2668" w:rsidRDefault="003C2668" w:rsidP="00FF22AD">
      <w:pPr>
        <w:pStyle w:val="Testo2"/>
        <w:ind w:firstLine="0"/>
        <w:rPr>
          <w:spacing w:val="-5"/>
          <w:szCs w:val="18"/>
          <w:lang w:val="en-GB"/>
        </w:rPr>
      </w:pPr>
      <w:r w:rsidRPr="003C2668">
        <w:rPr>
          <w:spacing w:val="-5"/>
          <w:szCs w:val="18"/>
          <w:lang w:val="en-GB"/>
        </w:rPr>
        <w:t xml:space="preserve">Further material and information will be made available on </w:t>
      </w:r>
      <w:r w:rsidR="00036B85" w:rsidRPr="003C2668">
        <w:rPr>
          <w:i/>
          <w:spacing w:val="-5"/>
          <w:szCs w:val="18"/>
          <w:lang w:val="en-GB"/>
        </w:rPr>
        <w:t>Blackboard</w:t>
      </w:r>
      <w:r w:rsidR="00036B85" w:rsidRPr="003C2668">
        <w:rPr>
          <w:spacing w:val="-5"/>
          <w:szCs w:val="18"/>
          <w:lang w:val="en-GB"/>
        </w:rPr>
        <w:t>.</w:t>
      </w:r>
    </w:p>
    <w:p w14:paraId="52BEAEE6" w14:textId="47D209BD" w:rsidR="00036B85" w:rsidRPr="003C2668" w:rsidRDefault="007722E7" w:rsidP="00036B85">
      <w:pPr>
        <w:spacing w:before="240" w:after="120"/>
        <w:rPr>
          <w:b/>
          <w:i/>
          <w:sz w:val="18"/>
          <w:lang w:val="en-GB"/>
        </w:rPr>
      </w:pPr>
      <w:r w:rsidRPr="003C2668">
        <w:rPr>
          <w:b/>
          <w:i/>
          <w:sz w:val="18"/>
          <w:lang w:val="en-GB"/>
        </w:rPr>
        <w:t>TEACHING METHOD</w:t>
      </w:r>
    </w:p>
    <w:p w14:paraId="2A2FDCA5" w14:textId="06E56F8C" w:rsidR="007252BA" w:rsidRPr="003C2668" w:rsidRDefault="003C2668" w:rsidP="00B36F5C">
      <w:pPr>
        <w:pStyle w:val="Testo2"/>
        <w:rPr>
          <w:lang w:val="en-GB"/>
        </w:rPr>
      </w:pPr>
      <w:r w:rsidRPr="003C2668">
        <w:rPr>
          <w:lang w:val="en-GB"/>
        </w:rPr>
        <w:t>Frontal lectures, practical classes, and meetings with subject matter experts</w:t>
      </w:r>
      <w:r w:rsidR="007252BA" w:rsidRPr="003C2668">
        <w:rPr>
          <w:lang w:val="en-GB"/>
        </w:rPr>
        <w:t>.</w:t>
      </w:r>
    </w:p>
    <w:p w14:paraId="54F9B1E8" w14:textId="2861BD37" w:rsidR="002A5118" w:rsidRPr="003C2668" w:rsidRDefault="003C2668" w:rsidP="0061551C">
      <w:pPr>
        <w:pStyle w:val="Testo2"/>
        <w:rPr>
          <w:lang w:val="en-GB"/>
        </w:rPr>
      </w:pPr>
      <w:r w:rsidRPr="003C2668">
        <w:rPr>
          <w:lang w:val="en-GB"/>
        </w:rPr>
        <w:t xml:space="preserve">During the first part of the course, students </w:t>
      </w:r>
      <w:r>
        <w:rPr>
          <w:lang w:val="en-GB"/>
        </w:rPr>
        <w:t>will be</w:t>
      </w:r>
      <w:r w:rsidRPr="003C2668">
        <w:rPr>
          <w:lang w:val="en-GB"/>
        </w:rPr>
        <w:t xml:space="preserve"> invited to attend </w:t>
      </w:r>
      <w:r>
        <w:rPr>
          <w:lang w:val="en-GB"/>
        </w:rPr>
        <w:t>some</w:t>
      </w:r>
      <w:r w:rsidRPr="003C2668">
        <w:rPr>
          <w:lang w:val="en-GB"/>
        </w:rPr>
        <w:t xml:space="preserve"> practical classes </w:t>
      </w:r>
      <w:r>
        <w:rPr>
          <w:lang w:val="en-GB"/>
        </w:rPr>
        <w:t>focused on</w:t>
      </w:r>
      <w:r w:rsidRPr="003C2668">
        <w:rPr>
          <w:lang w:val="en-GB"/>
        </w:rPr>
        <w:t xml:space="preserve"> internal auditing activities</w:t>
      </w:r>
      <w:r w:rsidR="002A5118" w:rsidRPr="003C2668">
        <w:rPr>
          <w:lang w:val="en-GB"/>
        </w:rPr>
        <w:t>.</w:t>
      </w:r>
    </w:p>
    <w:p w14:paraId="117EFF5E" w14:textId="2B40E656" w:rsidR="00036B85" w:rsidRPr="005365B1" w:rsidRDefault="007722E7" w:rsidP="00036B85">
      <w:pPr>
        <w:spacing w:before="240" w:after="120"/>
        <w:rPr>
          <w:b/>
          <w:i/>
          <w:sz w:val="18"/>
          <w:lang w:val="en-US"/>
        </w:rPr>
      </w:pPr>
      <w:r w:rsidRPr="005365B1">
        <w:rPr>
          <w:b/>
          <w:i/>
          <w:sz w:val="18"/>
          <w:lang w:val="en-US"/>
        </w:rPr>
        <w:t>ASSESSMENT METHOD AND CRITERIA</w:t>
      </w:r>
    </w:p>
    <w:p w14:paraId="50176C53" w14:textId="1E753328" w:rsidR="00036B85" w:rsidRDefault="003C2668" w:rsidP="00036B85">
      <w:pPr>
        <w:pStyle w:val="Testo2"/>
        <w:rPr>
          <w:lang w:val="en-GB"/>
        </w:rPr>
      </w:pPr>
      <w:r w:rsidRPr="003C2668">
        <w:rPr>
          <w:lang w:val="en-GB"/>
        </w:rPr>
        <w:t xml:space="preserve">Oral exam, taking place </w:t>
      </w:r>
      <w:r w:rsidR="00132D05">
        <w:rPr>
          <w:lang w:val="en-GB"/>
        </w:rPr>
        <w:t xml:space="preserve">at the end of the course </w:t>
      </w:r>
      <w:r w:rsidRPr="003C2668">
        <w:rPr>
          <w:lang w:val="en-GB"/>
        </w:rPr>
        <w:t>and including the topics explained during the practical classes</w:t>
      </w:r>
      <w:r>
        <w:rPr>
          <w:lang w:val="en-GB"/>
        </w:rPr>
        <w:t>.</w:t>
      </w:r>
    </w:p>
    <w:p w14:paraId="2DA38851" w14:textId="6424DFE9" w:rsidR="00036B85" w:rsidRDefault="003C2668" w:rsidP="003C2668">
      <w:pPr>
        <w:pStyle w:val="Testo2"/>
        <w:rPr>
          <w:lang w:val="en-GB"/>
        </w:rPr>
      </w:pPr>
      <w:r>
        <w:rPr>
          <w:lang w:val="en-GB"/>
        </w:rPr>
        <w:t>In addition, at the end of the first part of the course, all the students (regardless of class attendance) will have the possibility to take a written interim test on the topics explained in class, consisting in a single ‘open-ended question’. For the students who pass the interim test, the final exam will be focused only on the topics explained during the second part of the course.</w:t>
      </w:r>
    </w:p>
    <w:p w14:paraId="75AED352" w14:textId="6ED437C2" w:rsidR="003C2668" w:rsidRPr="003C2668" w:rsidRDefault="00132D05" w:rsidP="003C2668">
      <w:pPr>
        <w:pStyle w:val="Testo2"/>
        <w:rPr>
          <w:lang w:val="en-GB"/>
        </w:rPr>
      </w:pPr>
      <w:r>
        <w:rPr>
          <w:lang w:val="en-GB"/>
        </w:rPr>
        <w:t>Furthermore, a</w:t>
      </w:r>
      <w:r w:rsidR="003C2668">
        <w:rPr>
          <w:lang w:val="en-GB"/>
        </w:rPr>
        <w:t xml:space="preserve">t the end of the practical classes, students will have to take a written test </w:t>
      </w:r>
      <w:r w:rsidR="009500F2">
        <w:rPr>
          <w:lang w:val="en-GB"/>
        </w:rPr>
        <w:t>consisting in</w:t>
      </w:r>
      <w:r w:rsidR="003C2668">
        <w:rPr>
          <w:lang w:val="en-GB"/>
        </w:rPr>
        <w:t xml:space="preserve"> multiple choice questions.</w:t>
      </w:r>
      <w:r>
        <w:rPr>
          <w:lang w:val="en-GB"/>
        </w:rPr>
        <w:t xml:space="preserve"> </w:t>
      </w:r>
      <w:r w:rsidR="009500F2">
        <w:rPr>
          <w:lang w:val="en-GB"/>
        </w:rPr>
        <w:t>If they</w:t>
      </w:r>
      <w:r>
        <w:rPr>
          <w:lang w:val="en-GB"/>
        </w:rPr>
        <w:t xml:space="preserve"> pass this test, </w:t>
      </w:r>
      <w:r w:rsidR="009500F2">
        <w:rPr>
          <w:lang w:val="en-GB"/>
        </w:rPr>
        <w:t xml:space="preserve">during </w:t>
      </w:r>
      <w:r>
        <w:rPr>
          <w:lang w:val="en-GB"/>
        </w:rPr>
        <w:t xml:space="preserve">the final exam </w:t>
      </w:r>
      <w:r w:rsidR="009500F2">
        <w:rPr>
          <w:lang w:val="en-GB"/>
        </w:rPr>
        <w:t xml:space="preserve">they </w:t>
      </w:r>
      <w:r>
        <w:rPr>
          <w:lang w:val="en-GB"/>
        </w:rPr>
        <w:t xml:space="preserve">will not </w:t>
      </w:r>
      <w:r w:rsidR="009500F2">
        <w:rPr>
          <w:lang w:val="en-GB"/>
        </w:rPr>
        <w:t>be asked any questions on</w:t>
      </w:r>
      <w:r>
        <w:rPr>
          <w:lang w:val="en-GB"/>
        </w:rPr>
        <w:t xml:space="preserve"> the topics explained during the practical classes.</w:t>
      </w:r>
    </w:p>
    <w:p w14:paraId="115019A0" w14:textId="1872BAD6" w:rsidR="002A5118" w:rsidRPr="00132D05" w:rsidRDefault="00132D05" w:rsidP="00132D05">
      <w:pPr>
        <w:pStyle w:val="Testo2"/>
        <w:rPr>
          <w:lang w:val="en-GB"/>
        </w:rPr>
      </w:pPr>
      <w:r w:rsidRPr="00132D05">
        <w:rPr>
          <w:lang w:val="en-GB"/>
        </w:rPr>
        <w:t xml:space="preserve">Further information will be made available on </w:t>
      </w:r>
      <w:r w:rsidR="0081351F" w:rsidRPr="00132D05">
        <w:rPr>
          <w:i/>
          <w:lang w:val="en-GB"/>
        </w:rPr>
        <w:t>Blackboard</w:t>
      </w:r>
      <w:r w:rsidR="0081351F" w:rsidRPr="00132D05">
        <w:rPr>
          <w:lang w:val="en-GB"/>
        </w:rPr>
        <w:t>.</w:t>
      </w:r>
    </w:p>
    <w:p w14:paraId="75B14EEF" w14:textId="73EF4701" w:rsidR="00036B85" w:rsidRPr="00132D05" w:rsidRDefault="007722E7" w:rsidP="00036B85">
      <w:pPr>
        <w:spacing w:before="240" w:after="120" w:line="240" w:lineRule="exact"/>
        <w:rPr>
          <w:b/>
          <w:i/>
          <w:sz w:val="18"/>
          <w:lang w:val="en-GB"/>
        </w:rPr>
      </w:pPr>
      <w:r w:rsidRPr="00132D05">
        <w:rPr>
          <w:b/>
          <w:i/>
          <w:sz w:val="18"/>
          <w:lang w:val="en-GB"/>
        </w:rPr>
        <w:t>NOTES AND PREREQUISITES</w:t>
      </w:r>
    </w:p>
    <w:p w14:paraId="2E2E19EA" w14:textId="6EFDAF85" w:rsidR="00036B85" w:rsidRPr="009500F2" w:rsidRDefault="009500F2" w:rsidP="00036B85">
      <w:pPr>
        <w:pStyle w:val="Testo2"/>
        <w:rPr>
          <w:rFonts w:eastAsia="Calibri"/>
          <w:lang w:val="en-GB"/>
        </w:rPr>
      </w:pPr>
      <w:r w:rsidRPr="009500F2">
        <w:rPr>
          <w:rFonts w:eastAsia="Calibri"/>
          <w:lang w:val="en-GB"/>
        </w:rPr>
        <w:t>Given the nature of the topics explained during the course, class attendance is highly recommended</w:t>
      </w:r>
      <w:r w:rsidR="00036B85" w:rsidRPr="009500F2">
        <w:rPr>
          <w:rFonts w:eastAsia="Calibri"/>
          <w:lang w:val="en-GB"/>
        </w:rPr>
        <w:t>.</w:t>
      </w:r>
    </w:p>
    <w:p w14:paraId="39A4FFD9" w14:textId="79B04148" w:rsidR="00036B85" w:rsidRPr="009500F2" w:rsidRDefault="009500F2" w:rsidP="00036B85">
      <w:pPr>
        <w:pStyle w:val="Testo2"/>
        <w:rPr>
          <w:rFonts w:eastAsia="Calibri"/>
          <w:lang w:val="en-GB"/>
        </w:rPr>
      </w:pPr>
      <w:r w:rsidRPr="009500F2">
        <w:rPr>
          <w:lang w:val="en-GB"/>
        </w:rPr>
        <w:t>In addition, students should have a basic knowledge of the techniques for the preparation of financial statements, national accounting standards, and the most relevant extraordinary operations</w:t>
      </w:r>
      <w:r w:rsidR="00036B85" w:rsidRPr="009500F2">
        <w:rPr>
          <w:lang w:val="en-GB"/>
        </w:rPr>
        <w:t>.</w:t>
      </w:r>
    </w:p>
    <w:p w14:paraId="09F7F982" w14:textId="2ADC2076" w:rsidR="00036B85" w:rsidRPr="009500F2" w:rsidRDefault="009500F2" w:rsidP="00036B85">
      <w:pPr>
        <w:pStyle w:val="Testo2"/>
        <w:spacing w:before="120"/>
        <w:rPr>
          <w:rFonts w:eastAsia="Calibri"/>
          <w:lang w:val="en-GB"/>
        </w:rPr>
      </w:pPr>
      <w:r w:rsidRPr="009500F2">
        <w:rPr>
          <w:rFonts w:eastAsia="Calibri"/>
          <w:lang w:val="en-GB"/>
        </w:rPr>
        <w:t xml:space="preserve">The students who feel the need to fill any gaps in the knowledge of the topics mentioned above, are invited to </w:t>
      </w:r>
      <w:r>
        <w:rPr>
          <w:rFonts w:eastAsia="Calibri"/>
          <w:lang w:val="en-GB"/>
        </w:rPr>
        <w:t>consult</w:t>
      </w:r>
      <w:r w:rsidRPr="009500F2">
        <w:rPr>
          <w:rFonts w:eastAsia="Calibri"/>
          <w:lang w:val="en-GB"/>
        </w:rPr>
        <w:t xml:space="preserve"> the following textbooks</w:t>
      </w:r>
      <w:r w:rsidR="00036B85" w:rsidRPr="009500F2">
        <w:rPr>
          <w:rFonts w:eastAsia="Calibri"/>
          <w:lang w:val="en-GB"/>
        </w:rPr>
        <w:t>:</w:t>
      </w:r>
    </w:p>
    <w:p w14:paraId="092BA342" w14:textId="04A89EAD" w:rsidR="00036B85" w:rsidRPr="00036B85" w:rsidRDefault="00036B85" w:rsidP="00036B85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 w:rsidRPr="005F0346">
        <w:rPr>
          <w:rFonts w:eastAsia="Calibri"/>
          <w:smallCaps/>
          <w:sz w:val="16"/>
        </w:rPr>
        <w:t>L.F. Franceschi</w:t>
      </w:r>
      <w:r w:rsidRPr="00036B85">
        <w:rPr>
          <w:rFonts w:eastAsia="Calibri"/>
        </w:rPr>
        <w:t xml:space="preserve"> </w:t>
      </w:r>
      <w:r w:rsidRPr="005F0346">
        <w:rPr>
          <w:rFonts w:eastAsia="Calibri"/>
          <w:spacing w:val="-5"/>
        </w:rPr>
        <w:t>(a cura di)</w:t>
      </w:r>
      <w:r w:rsidRPr="00036B85">
        <w:rPr>
          <w:rFonts w:eastAsia="Calibri"/>
          <w:smallCaps/>
          <w:spacing w:val="-5"/>
          <w:sz w:val="16"/>
        </w:rPr>
        <w:t>,</w:t>
      </w:r>
      <w:r w:rsidRPr="00036B85">
        <w:rPr>
          <w:rFonts w:eastAsia="Calibri"/>
          <w:i/>
          <w:spacing w:val="-5"/>
        </w:rPr>
        <w:t xml:space="preserve"> Bilancio di esercizio e principi contabili nazionali,</w:t>
      </w:r>
      <w:r w:rsidRPr="00036B85">
        <w:rPr>
          <w:rFonts w:eastAsia="Calibri"/>
          <w:spacing w:val="-5"/>
        </w:rPr>
        <w:t xml:space="preserve"> Vita e Pensier</w:t>
      </w:r>
      <w:r w:rsidR="009500F2">
        <w:rPr>
          <w:rFonts w:eastAsia="Calibri"/>
          <w:spacing w:val="-5"/>
        </w:rPr>
        <w:t>o, Milan</w:t>
      </w:r>
      <w:r w:rsidRPr="00036B85">
        <w:rPr>
          <w:rFonts w:eastAsia="Calibri"/>
          <w:spacing w:val="-5"/>
        </w:rPr>
        <w:t>, 2017.</w:t>
      </w:r>
    </w:p>
    <w:p w14:paraId="6A22C2D6" w14:textId="77777777" w:rsidR="00036B85" w:rsidRPr="00036B85" w:rsidRDefault="00036B85" w:rsidP="00036B85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 w:rsidRPr="005F0346">
        <w:rPr>
          <w:rFonts w:eastAsia="Calibri"/>
          <w:smallCaps/>
          <w:sz w:val="16"/>
        </w:rPr>
        <w:t>L.F. Franceschi-A.S</w:t>
      </w:r>
      <w:r w:rsidRPr="005F0346">
        <w:rPr>
          <w:rFonts w:eastAsia="Calibri"/>
          <w:smallCaps/>
          <w:spacing w:val="-5"/>
          <w:sz w:val="16"/>
        </w:rPr>
        <w:t>. Bonaventura</w:t>
      </w:r>
      <w:r w:rsidRPr="00036B85">
        <w:rPr>
          <w:rFonts w:eastAsia="Calibri"/>
          <w:smallCaps/>
          <w:spacing w:val="-5"/>
          <w:sz w:val="16"/>
        </w:rPr>
        <w:t xml:space="preserve"> </w:t>
      </w:r>
      <w:r w:rsidRPr="005F0346">
        <w:rPr>
          <w:rFonts w:eastAsia="Calibri"/>
          <w:spacing w:val="-5"/>
        </w:rPr>
        <w:t>(a cura di)</w:t>
      </w:r>
      <w:r w:rsidRPr="00036B85">
        <w:rPr>
          <w:rFonts w:eastAsia="Calibri"/>
          <w:smallCaps/>
          <w:spacing w:val="-5"/>
          <w:sz w:val="16"/>
        </w:rPr>
        <w:t>,</w:t>
      </w:r>
      <w:r w:rsidRPr="00036B85">
        <w:rPr>
          <w:rFonts w:eastAsia="Calibri"/>
          <w:i/>
          <w:spacing w:val="-5"/>
        </w:rPr>
        <w:t xml:space="preserve"> Leveraged Buy-Out e crisi d’impresa: profili economico aziendalistici,</w:t>
      </w:r>
      <w:r w:rsidRPr="00036B85">
        <w:rPr>
          <w:rFonts w:eastAsia="Calibri"/>
          <w:spacing w:val="-5"/>
        </w:rPr>
        <w:t xml:space="preserve"> EDUCatt, 2018.</w:t>
      </w:r>
    </w:p>
    <w:p w14:paraId="26B6CCF1" w14:textId="77777777" w:rsidR="009373D5" w:rsidRPr="009373D5" w:rsidRDefault="009373D5" w:rsidP="009373D5">
      <w:pPr>
        <w:spacing w:before="120"/>
        <w:ind w:firstLine="284"/>
        <w:rPr>
          <w:rFonts w:ascii="Times" w:hAnsi="Times"/>
          <w:i/>
          <w:noProof/>
          <w:sz w:val="18"/>
          <w:szCs w:val="20"/>
          <w:lang w:val="en-GB"/>
        </w:rPr>
      </w:pPr>
      <w:r w:rsidRPr="009373D5">
        <w:rPr>
          <w:rFonts w:ascii="Times" w:hAnsi="Times"/>
          <w:noProof/>
          <w:sz w:val="18"/>
          <w:szCs w:val="20"/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p w14:paraId="52997DDB" w14:textId="77777777" w:rsidR="00036B85" w:rsidRPr="009373D5" w:rsidRDefault="00036B85" w:rsidP="009373D5">
      <w:pPr>
        <w:spacing w:before="120"/>
        <w:ind w:firstLine="284"/>
        <w:rPr>
          <w:lang w:val="en-GB"/>
        </w:rPr>
      </w:pPr>
    </w:p>
    <w:sectPr w:rsidR="00036B85" w:rsidRPr="009373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0C"/>
    <w:rsid w:val="00024B43"/>
    <w:rsid w:val="000272C5"/>
    <w:rsid w:val="000363BD"/>
    <w:rsid w:val="00036B85"/>
    <w:rsid w:val="00074375"/>
    <w:rsid w:val="000B1492"/>
    <w:rsid w:val="000C1D97"/>
    <w:rsid w:val="000D4821"/>
    <w:rsid w:val="000E5235"/>
    <w:rsid w:val="000F0B9F"/>
    <w:rsid w:val="00132A57"/>
    <w:rsid w:val="00132D05"/>
    <w:rsid w:val="00156690"/>
    <w:rsid w:val="00187B99"/>
    <w:rsid w:val="001A6162"/>
    <w:rsid w:val="002014DD"/>
    <w:rsid w:val="002A5118"/>
    <w:rsid w:val="002D5E17"/>
    <w:rsid w:val="002F2887"/>
    <w:rsid w:val="0030029E"/>
    <w:rsid w:val="00317E49"/>
    <w:rsid w:val="00334688"/>
    <w:rsid w:val="003745D3"/>
    <w:rsid w:val="003779E3"/>
    <w:rsid w:val="00395DA3"/>
    <w:rsid w:val="003A35FA"/>
    <w:rsid w:val="003C2668"/>
    <w:rsid w:val="0043328C"/>
    <w:rsid w:val="00450C85"/>
    <w:rsid w:val="00471958"/>
    <w:rsid w:val="0049386A"/>
    <w:rsid w:val="004B551D"/>
    <w:rsid w:val="004D1217"/>
    <w:rsid w:val="004D6008"/>
    <w:rsid w:val="005365B1"/>
    <w:rsid w:val="0054158A"/>
    <w:rsid w:val="00561E3B"/>
    <w:rsid w:val="00576F2C"/>
    <w:rsid w:val="00577FCA"/>
    <w:rsid w:val="005E3169"/>
    <w:rsid w:val="005F0346"/>
    <w:rsid w:val="00615114"/>
    <w:rsid w:val="0061551C"/>
    <w:rsid w:val="00640794"/>
    <w:rsid w:val="00642C34"/>
    <w:rsid w:val="00651449"/>
    <w:rsid w:val="0065667E"/>
    <w:rsid w:val="006C3E95"/>
    <w:rsid w:val="006E210C"/>
    <w:rsid w:val="006F1772"/>
    <w:rsid w:val="006F4751"/>
    <w:rsid w:val="00712911"/>
    <w:rsid w:val="007252BA"/>
    <w:rsid w:val="007319F4"/>
    <w:rsid w:val="00737453"/>
    <w:rsid w:val="00742434"/>
    <w:rsid w:val="007722E7"/>
    <w:rsid w:val="007E4DCB"/>
    <w:rsid w:val="0081351F"/>
    <w:rsid w:val="00817CF6"/>
    <w:rsid w:val="0082543C"/>
    <w:rsid w:val="00851802"/>
    <w:rsid w:val="008942E7"/>
    <w:rsid w:val="008A1204"/>
    <w:rsid w:val="008D7A53"/>
    <w:rsid w:val="00900CCA"/>
    <w:rsid w:val="009034EB"/>
    <w:rsid w:val="00910234"/>
    <w:rsid w:val="0091416D"/>
    <w:rsid w:val="00924B77"/>
    <w:rsid w:val="009373D5"/>
    <w:rsid w:val="00940DA2"/>
    <w:rsid w:val="009500F2"/>
    <w:rsid w:val="00955DA9"/>
    <w:rsid w:val="009E055C"/>
    <w:rsid w:val="00A319B3"/>
    <w:rsid w:val="00A5038F"/>
    <w:rsid w:val="00A74F6F"/>
    <w:rsid w:val="00A8519E"/>
    <w:rsid w:val="00AD2DDE"/>
    <w:rsid w:val="00AD7557"/>
    <w:rsid w:val="00B21943"/>
    <w:rsid w:val="00B36F5C"/>
    <w:rsid w:val="00B50C5D"/>
    <w:rsid w:val="00B51253"/>
    <w:rsid w:val="00B525CC"/>
    <w:rsid w:val="00BA1486"/>
    <w:rsid w:val="00BA557C"/>
    <w:rsid w:val="00BC09FC"/>
    <w:rsid w:val="00BC6B8E"/>
    <w:rsid w:val="00C05BB9"/>
    <w:rsid w:val="00C11383"/>
    <w:rsid w:val="00C2218B"/>
    <w:rsid w:val="00C23729"/>
    <w:rsid w:val="00C4308A"/>
    <w:rsid w:val="00C725A2"/>
    <w:rsid w:val="00C77938"/>
    <w:rsid w:val="00CA4E06"/>
    <w:rsid w:val="00CD20B5"/>
    <w:rsid w:val="00CF435C"/>
    <w:rsid w:val="00D404F2"/>
    <w:rsid w:val="00DC3CC0"/>
    <w:rsid w:val="00DE762E"/>
    <w:rsid w:val="00DF19D7"/>
    <w:rsid w:val="00E27390"/>
    <w:rsid w:val="00E607E6"/>
    <w:rsid w:val="00F01596"/>
    <w:rsid w:val="00F44052"/>
    <w:rsid w:val="00F45A7B"/>
    <w:rsid w:val="00FD0EEC"/>
    <w:rsid w:val="00FF0A17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D5470"/>
  <w15:chartTrackingRefBased/>
  <w15:docId w15:val="{05F42D73-08CD-43ED-A4B7-53493B9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4380-0A28-4AC0-B9B7-D030615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686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2023-05-18T13:40:00Z</dcterms:created>
  <dcterms:modified xsi:type="dcterms:W3CDTF">2023-12-19T17:07:00Z</dcterms:modified>
</cp:coreProperties>
</file>